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9313E" w14:textId="77777777" w:rsidR="002640B3" w:rsidRPr="0086476A" w:rsidRDefault="002640B3" w:rsidP="002640B3">
      <w:pPr>
        <w:rPr>
          <w:rFonts w:ascii="楷体_GB2312" w:eastAsia="楷体_GB2312" w:hAnsi="仿宋" w:cs="仿宋"/>
          <w:sz w:val="32"/>
          <w:szCs w:val="13"/>
        </w:rPr>
      </w:pPr>
      <w:r w:rsidRPr="0086476A">
        <w:rPr>
          <w:rFonts w:ascii="楷体_GB2312" w:eastAsia="楷体_GB2312" w:hAnsi="仿宋" w:cs="仿宋" w:hint="eastAsia"/>
          <w:sz w:val="32"/>
          <w:szCs w:val="13"/>
        </w:rPr>
        <w:t>附件2</w:t>
      </w:r>
    </w:p>
    <w:p w14:paraId="2982FB7B" w14:textId="77777777" w:rsidR="002640B3" w:rsidRPr="0086476A" w:rsidRDefault="002640B3" w:rsidP="002640B3">
      <w:pPr>
        <w:spacing w:line="560" w:lineRule="exact"/>
        <w:jc w:val="center"/>
        <w:rPr>
          <w:rFonts w:ascii="方正小标宋简体" w:eastAsia="方正小标宋简体" w:hAnsi="仿宋" w:cs="仿宋"/>
          <w:sz w:val="36"/>
          <w:szCs w:val="36"/>
        </w:rPr>
      </w:pPr>
      <w:proofErr w:type="gramStart"/>
      <w:r w:rsidRPr="0086476A">
        <w:rPr>
          <w:rFonts w:ascii="方正小标宋简体" w:eastAsia="方正小标宋简体" w:hAnsi="仿宋" w:cs="仿宋" w:hint="eastAsia"/>
          <w:sz w:val="36"/>
          <w:szCs w:val="36"/>
        </w:rPr>
        <w:t>沙戈荒大基地</w:t>
      </w:r>
      <w:proofErr w:type="gramEnd"/>
      <w:r w:rsidRPr="0086476A">
        <w:rPr>
          <w:rFonts w:ascii="方正小标宋简体" w:eastAsia="方正小标宋简体" w:hAnsi="仿宋" w:cs="仿宋" w:hint="eastAsia"/>
          <w:sz w:val="36"/>
          <w:szCs w:val="36"/>
        </w:rPr>
        <w:t>能源研究院</w:t>
      </w:r>
    </w:p>
    <w:p w14:paraId="265A8F23" w14:textId="4D659B0D" w:rsidR="002640B3" w:rsidRPr="002640B3" w:rsidRDefault="002640B3" w:rsidP="002640B3">
      <w:pPr>
        <w:spacing w:line="560" w:lineRule="exact"/>
        <w:jc w:val="center"/>
        <w:rPr>
          <w:rFonts w:ascii="方正小标宋简体" w:eastAsia="方正小标宋简体" w:hAnsi="仿宋" w:cs="仿宋" w:hint="eastAsia"/>
          <w:sz w:val="36"/>
          <w:szCs w:val="36"/>
        </w:rPr>
      </w:pPr>
      <w:r w:rsidRPr="0086476A">
        <w:rPr>
          <w:rFonts w:ascii="方正小标宋简体" w:eastAsia="方正小标宋简体" w:hAnsi="仿宋" w:cs="仿宋" w:hint="eastAsia"/>
          <w:sz w:val="36"/>
          <w:szCs w:val="36"/>
        </w:rPr>
        <w:t>主要研究方向和领域</w:t>
      </w:r>
    </w:p>
    <w:p w14:paraId="7B31E5C9" w14:textId="77777777" w:rsidR="002640B3" w:rsidRPr="0086476A" w:rsidRDefault="002640B3" w:rsidP="002640B3">
      <w:pPr>
        <w:tabs>
          <w:tab w:val="left" w:pos="312"/>
        </w:tabs>
        <w:spacing w:line="560" w:lineRule="exact"/>
        <w:ind w:firstLineChars="200" w:firstLine="640"/>
        <w:rPr>
          <w:rFonts w:ascii="仿宋_GB2312" w:eastAsia="仿宋_GB2312" w:hAnsi="仿宋" w:cs="仿宋"/>
          <w:sz w:val="32"/>
          <w:szCs w:val="13"/>
        </w:rPr>
      </w:pPr>
      <w:r w:rsidRPr="0086476A">
        <w:rPr>
          <w:rFonts w:ascii="仿宋_GB2312" w:eastAsia="仿宋_GB2312" w:hAnsi="仿宋" w:cs="仿宋" w:hint="eastAsia"/>
          <w:sz w:val="32"/>
          <w:szCs w:val="13"/>
        </w:rPr>
        <w:t>1.多能互融系统设计与演进。针对沙戈荒新能源、火电、储能、光热等多能互</w:t>
      </w:r>
      <w:proofErr w:type="gramStart"/>
      <w:r w:rsidRPr="0086476A">
        <w:rPr>
          <w:rFonts w:ascii="仿宋_GB2312" w:eastAsia="仿宋_GB2312" w:hAnsi="仿宋" w:cs="仿宋" w:hint="eastAsia"/>
          <w:sz w:val="32"/>
          <w:szCs w:val="13"/>
        </w:rPr>
        <w:t>融系统</w:t>
      </w:r>
      <w:proofErr w:type="gramEnd"/>
      <w:r w:rsidRPr="0086476A">
        <w:rPr>
          <w:rFonts w:ascii="仿宋_GB2312" w:eastAsia="仿宋_GB2312" w:hAnsi="仿宋" w:cs="仿宋" w:hint="eastAsia"/>
          <w:sz w:val="32"/>
          <w:szCs w:val="13"/>
        </w:rPr>
        <w:t>的选址、路径、关键技术等开展研究，提出沙戈荒新能源基地电源结构和储能配置优化演进方案和运营模式，实现我国新能源大基地的高质量发展。</w:t>
      </w:r>
    </w:p>
    <w:p w14:paraId="44495970" w14:textId="77777777" w:rsidR="002640B3" w:rsidRPr="0086476A" w:rsidRDefault="002640B3" w:rsidP="002640B3">
      <w:pPr>
        <w:tabs>
          <w:tab w:val="left" w:pos="312"/>
        </w:tabs>
        <w:spacing w:line="560" w:lineRule="exact"/>
        <w:ind w:firstLineChars="200" w:firstLine="640"/>
        <w:rPr>
          <w:rFonts w:ascii="仿宋_GB2312" w:eastAsia="仿宋_GB2312" w:hAnsi="仿宋" w:cs="仿宋"/>
          <w:sz w:val="32"/>
          <w:szCs w:val="13"/>
        </w:rPr>
      </w:pPr>
      <w:r w:rsidRPr="0086476A">
        <w:rPr>
          <w:rFonts w:ascii="仿宋_GB2312" w:eastAsia="仿宋_GB2312" w:hAnsi="仿宋" w:cs="仿宋" w:hint="eastAsia"/>
          <w:sz w:val="32"/>
          <w:szCs w:val="13"/>
        </w:rPr>
        <w:t>2.新能源多场景融合技术。探索构建新能源与制造产业、流程工业等多场景融合的创新技术与模式，研究新能源多元化非</w:t>
      </w:r>
      <w:proofErr w:type="gramStart"/>
      <w:r w:rsidRPr="0086476A">
        <w:rPr>
          <w:rFonts w:ascii="仿宋_GB2312" w:eastAsia="仿宋_GB2312" w:hAnsi="仿宋" w:cs="仿宋" w:hint="eastAsia"/>
          <w:sz w:val="32"/>
          <w:szCs w:val="13"/>
        </w:rPr>
        <w:t>电利用</w:t>
      </w:r>
      <w:proofErr w:type="gramEnd"/>
      <w:r w:rsidRPr="0086476A">
        <w:rPr>
          <w:rFonts w:ascii="仿宋_GB2312" w:eastAsia="仿宋_GB2312" w:hAnsi="仿宋" w:cs="仿宋" w:hint="eastAsia"/>
          <w:sz w:val="32"/>
          <w:szCs w:val="13"/>
        </w:rPr>
        <w:t>技术体系，研究适应多场景特征的新能源需求与改造技术，构建与“新能源+”的新型产业用能体系。</w:t>
      </w:r>
    </w:p>
    <w:p w14:paraId="4CF8FC9F" w14:textId="77777777" w:rsidR="002640B3" w:rsidRPr="0086476A" w:rsidRDefault="002640B3" w:rsidP="002640B3">
      <w:pPr>
        <w:tabs>
          <w:tab w:val="left" w:pos="312"/>
        </w:tabs>
        <w:spacing w:line="560" w:lineRule="exact"/>
        <w:ind w:firstLineChars="200" w:firstLine="640"/>
        <w:rPr>
          <w:rFonts w:ascii="仿宋_GB2312" w:eastAsia="仿宋_GB2312" w:hAnsi="仿宋" w:cs="仿宋"/>
          <w:sz w:val="32"/>
          <w:szCs w:val="13"/>
        </w:rPr>
      </w:pPr>
      <w:r w:rsidRPr="0086476A">
        <w:rPr>
          <w:rFonts w:ascii="仿宋_GB2312" w:eastAsia="仿宋_GB2312" w:hAnsi="仿宋" w:cs="仿宋" w:hint="eastAsia"/>
          <w:sz w:val="32"/>
          <w:szCs w:val="13"/>
        </w:rPr>
        <w:t>3.新一代燃煤发电技术。开展新一代燃煤发电技术研究，探索新型储能技术与燃煤发电融合路径，研究多类燃煤掺烧技术、</w:t>
      </w:r>
      <w:proofErr w:type="gramStart"/>
      <w:r w:rsidRPr="0086476A">
        <w:rPr>
          <w:rFonts w:ascii="仿宋_GB2312" w:eastAsia="仿宋_GB2312" w:hAnsi="仿宋" w:cs="仿宋" w:hint="eastAsia"/>
          <w:sz w:val="32"/>
          <w:szCs w:val="13"/>
        </w:rPr>
        <w:t>燃煤多元</w:t>
      </w:r>
      <w:proofErr w:type="gramEnd"/>
      <w:r w:rsidRPr="0086476A">
        <w:rPr>
          <w:rFonts w:ascii="仿宋_GB2312" w:eastAsia="仿宋_GB2312" w:hAnsi="仿宋" w:cs="仿宋" w:hint="eastAsia"/>
          <w:sz w:val="32"/>
          <w:szCs w:val="13"/>
        </w:rPr>
        <w:t>转换等，推动低碳灵活和高效清洁的新一代燃煤发电关键技术发展。</w:t>
      </w:r>
    </w:p>
    <w:p w14:paraId="07003EED" w14:textId="77777777" w:rsidR="002640B3" w:rsidRPr="0086476A" w:rsidRDefault="002640B3" w:rsidP="002640B3">
      <w:pPr>
        <w:tabs>
          <w:tab w:val="left" w:pos="312"/>
        </w:tabs>
        <w:spacing w:line="560" w:lineRule="exact"/>
        <w:ind w:firstLineChars="200" w:firstLine="640"/>
        <w:rPr>
          <w:rFonts w:ascii="仿宋_GB2312" w:eastAsia="仿宋_GB2312" w:hAnsi="仿宋" w:cs="仿宋"/>
          <w:sz w:val="32"/>
          <w:szCs w:val="13"/>
        </w:rPr>
      </w:pPr>
      <w:r w:rsidRPr="0086476A">
        <w:rPr>
          <w:rFonts w:ascii="仿宋_GB2312" w:eastAsia="仿宋_GB2312" w:hAnsi="仿宋" w:cs="仿宋" w:hint="eastAsia"/>
          <w:sz w:val="32"/>
          <w:szCs w:val="13"/>
        </w:rPr>
        <w:t>4.人工智能与新能源业态融合技术。针对新能源发电、多场景融合需求等，研究基于气象预报的气象服务体系与新能源功率预测等技术，基于人工智能算法研究新能源智慧运维、</w:t>
      </w:r>
      <w:proofErr w:type="gramStart"/>
      <w:r w:rsidRPr="0086476A">
        <w:rPr>
          <w:rFonts w:ascii="仿宋_GB2312" w:eastAsia="仿宋_GB2312" w:hAnsi="仿宋" w:cs="仿宋" w:hint="eastAsia"/>
          <w:sz w:val="32"/>
          <w:szCs w:val="13"/>
        </w:rPr>
        <w:t>绿电氢能制</w:t>
      </w:r>
      <w:proofErr w:type="gramEnd"/>
      <w:r w:rsidRPr="0086476A">
        <w:rPr>
          <w:rFonts w:ascii="仿宋_GB2312" w:eastAsia="仿宋_GB2312" w:hAnsi="仿宋" w:cs="仿宋" w:hint="eastAsia"/>
          <w:sz w:val="32"/>
          <w:szCs w:val="13"/>
        </w:rPr>
        <w:t xml:space="preserve">储用全链条智能调控系统等，打造一体化新能源智能生产模式。  </w:t>
      </w:r>
    </w:p>
    <w:p w14:paraId="780EF13E" w14:textId="4DFA31E4" w:rsidR="004859C8" w:rsidRPr="002640B3" w:rsidRDefault="002640B3" w:rsidP="002640B3">
      <w:pPr>
        <w:tabs>
          <w:tab w:val="left" w:pos="312"/>
        </w:tabs>
        <w:spacing w:line="560" w:lineRule="exact"/>
        <w:ind w:firstLineChars="200" w:firstLine="640"/>
        <w:rPr>
          <w:rFonts w:hint="eastAsia"/>
          <w:sz w:val="28"/>
          <w:szCs w:val="36"/>
        </w:rPr>
      </w:pPr>
      <w:r w:rsidRPr="0086476A">
        <w:rPr>
          <w:rFonts w:ascii="仿宋_GB2312" w:eastAsia="仿宋_GB2312" w:hAnsi="仿宋" w:cs="仿宋" w:hint="eastAsia"/>
          <w:sz w:val="32"/>
          <w:szCs w:val="13"/>
        </w:rPr>
        <w:t>5.</w:t>
      </w:r>
      <w:bookmarkStart w:id="0" w:name="OLE_LINK1"/>
      <w:r w:rsidRPr="0086476A">
        <w:rPr>
          <w:rFonts w:ascii="仿宋_GB2312" w:eastAsia="仿宋_GB2312" w:hAnsi="仿宋" w:cs="仿宋" w:hint="eastAsia"/>
          <w:sz w:val="32"/>
          <w:szCs w:val="13"/>
        </w:rPr>
        <w:t>新能源与生态协同发展技术</w:t>
      </w:r>
      <w:bookmarkEnd w:id="0"/>
      <w:r w:rsidRPr="0086476A">
        <w:rPr>
          <w:rFonts w:ascii="仿宋_GB2312" w:eastAsia="仿宋_GB2312" w:hAnsi="仿宋" w:cs="仿宋" w:hint="eastAsia"/>
          <w:sz w:val="32"/>
          <w:szCs w:val="13"/>
        </w:rPr>
        <w:t>。围绕沙戈荒新能源大基地，探索新能源防沙治沙技术，研究新能源多场景融合与沙戈荒生态协同发展技术，推进沙戈荒新能源大基地绿色发展新模式建设。</w:t>
      </w:r>
    </w:p>
    <w:sectPr w:rsidR="004859C8" w:rsidRPr="002640B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23C15F" w14:textId="77777777" w:rsidR="00143428" w:rsidRDefault="00143428" w:rsidP="002640B3">
      <w:r>
        <w:separator/>
      </w:r>
    </w:p>
  </w:endnote>
  <w:endnote w:type="continuationSeparator" w:id="0">
    <w:p w14:paraId="0F90EC57" w14:textId="77777777" w:rsidR="00143428" w:rsidRDefault="00143428" w:rsidP="00264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DCBB6" w14:textId="77777777" w:rsidR="00143428" w:rsidRDefault="00143428" w:rsidP="002640B3">
      <w:r>
        <w:separator/>
      </w:r>
    </w:p>
  </w:footnote>
  <w:footnote w:type="continuationSeparator" w:id="0">
    <w:p w14:paraId="7B73D578" w14:textId="77777777" w:rsidR="00143428" w:rsidRDefault="00143428" w:rsidP="002640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9C8"/>
    <w:rsid w:val="00143428"/>
    <w:rsid w:val="002640B3"/>
    <w:rsid w:val="004859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E0929F"/>
  <w15:chartTrackingRefBased/>
  <w15:docId w15:val="{820A03D5-B78A-47E0-A6AC-F5A02F7AD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40B3"/>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640B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640B3"/>
    <w:rPr>
      <w:sz w:val="18"/>
      <w:szCs w:val="18"/>
    </w:rPr>
  </w:style>
  <w:style w:type="paragraph" w:styleId="a5">
    <w:name w:val="footer"/>
    <w:basedOn w:val="a"/>
    <w:link w:val="a6"/>
    <w:uiPriority w:val="99"/>
    <w:unhideWhenUsed/>
    <w:rsid w:val="002640B3"/>
    <w:pPr>
      <w:tabs>
        <w:tab w:val="center" w:pos="4153"/>
        <w:tab w:val="right" w:pos="8306"/>
      </w:tabs>
      <w:snapToGrid w:val="0"/>
      <w:jc w:val="left"/>
    </w:pPr>
    <w:rPr>
      <w:sz w:val="18"/>
      <w:szCs w:val="18"/>
    </w:rPr>
  </w:style>
  <w:style w:type="character" w:customStyle="1" w:styleId="a6">
    <w:name w:val="页脚 字符"/>
    <w:basedOn w:val="a0"/>
    <w:link w:val="a5"/>
    <w:uiPriority w:val="99"/>
    <w:rsid w:val="002640B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77</Words>
  <Characters>445</Characters>
  <Application>Microsoft Office Word</Application>
  <DocSecurity>0</DocSecurity>
  <Lines>3</Lines>
  <Paragraphs>1</Paragraphs>
  <ScaleCrop>false</ScaleCrop>
  <Company/>
  <LinksUpToDate>false</LinksUpToDate>
  <CharactersWithSpaces>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徐鹏</dc:creator>
  <cp:keywords/>
  <dc:description/>
  <cp:lastModifiedBy>徐鹏</cp:lastModifiedBy>
  <cp:revision>2</cp:revision>
  <dcterms:created xsi:type="dcterms:W3CDTF">2025-12-10T12:52:00Z</dcterms:created>
  <dcterms:modified xsi:type="dcterms:W3CDTF">2025-12-10T12:52:00Z</dcterms:modified>
</cp:coreProperties>
</file>